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09784" w14:textId="5DCE0556" w:rsidR="004A4D27" w:rsidRDefault="004A4D27">
      <w:pPr>
        <w:rPr>
          <w:lang w:val="ro-RO"/>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B00C1" w14:paraId="0E4909C9" w14:textId="77777777" w:rsidTr="00FB00C1">
        <w:tc>
          <w:tcPr>
            <w:tcW w:w="4531" w:type="dxa"/>
          </w:tcPr>
          <w:p w14:paraId="5BC26EF9" w14:textId="77777777" w:rsidR="00FB00C1" w:rsidRPr="00FB00C1" w:rsidRDefault="00FB00C1" w:rsidP="00FB00C1">
            <w:pPr>
              <w:jc w:val="center"/>
              <w:rPr>
                <w:b/>
                <w:bCs/>
                <w:lang w:val="ro-RO"/>
              </w:rPr>
            </w:pPr>
            <w:r w:rsidRPr="00FB00C1">
              <w:rPr>
                <w:b/>
                <w:bCs/>
                <w:lang w:val="ro-RO"/>
              </w:rPr>
              <w:t>Comunicat</w:t>
            </w:r>
          </w:p>
          <w:p w14:paraId="010C26CD" w14:textId="4D28204C" w:rsidR="00FB00C1" w:rsidRDefault="00FB00C1" w:rsidP="00FB00C1">
            <w:pPr>
              <w:jc w:val="center"/>
              <w:rPr>
                <w:lang w:val="ro-RO"/>
              </w:rPr>
            </w:pPr>
            <w:r>
              <w:rPr>
                <w:lang w:val="ro-RO"/>
              </w:rPr>
              <w:t>privind comasările de categorii la Campionatul național de orientare în alergare pe anul 2021, din județul Covasna</w:t>
            </w:r>
          </w:p>
        </w:tc>
        <w:tc>
          <w:tcPr>
            <w:tcW w:w="4531" w:type="dxa"/>
          </w:tcPr>
          <w:p w14:paraId="67462047" w14:textId="77777777" w:rsidR="00FB00C1" w:rsidRPr="00FB00C1" w:rsidRDefault="00FB00C1" w:rsidP="00FB00C1">
            <w:pPr>
              <w:jc w:val="center"/>
              <w:rPr>
                <w:b/>
                <w:bCs/>
                <w:lang w:val="hu-HU"/>
              </w:rPr>
            </w:pPr>
            <w:r w:rsidRPr="00FB00C1">
              <w:rPr>
                <w:b/>
                <w:bCs/>
                <w:lang w:val="hu-HU"/>
              </w:rPr>
              <w:t>Közlemény</w:t>
            </w:r>
          </w:p>
          <w:p w14:paraId="4A392B90" w14:textId="76A981FB" w:rsidR="00FB00C1" w:rsidRPr="00FB00C1" w:rsidRDefault="00FB00C1" w:rsidP="00FB00C1">
            <w:pPr>
              <w:jc w:val="center"/>
              <w:rPr>
                <w:lang w:val="hu-HU"/>
              </w:rPr>
            </w:pPr>
            <w:r w:rsidRPr="00FB00C1">
              <w:rPr>
                <w:lang w:val="hu-HU"/>
              </w:rPr>
              <w:t xml:space="preserve"> a 2021-es évi</w:t>
            </w:r>
            <w:r>
              <w:rPr>
                <w:lang w:val="hu-HU"/>
              </w:rPr>
              <w:t>, Háromszéken sorra kerülő</w:t>
            </w:r>
            <w:r w:rsidRPr="00FB00C1">
              <w:rPr>
                <w:lang w:val="hu-HU"/>
              </w:rPr>
              <w:t xml:space="preserve"> tájfutó országos bajnokság korosztályainak összevonásáról</w:t>
            </w:r>
          </w:p>
        </w:tc>
      </w:tr>
    </w:tbl>
    <w:p w14:paraId="5AC6F1C1" w14:textId="770332BC" w:rsidR="004A4D27" w:rsidRDefault="004A4D27">
      <w:pPr>
        <w:rPr>
          <w:lang w:val="ro-RO"/>
        </w:rPr>
      </w:pPr>
    </w:p>
    <w:p w14:paraId="764CCC5E" w14:textId="077C8CE0" w:rsidR="00595015" w:rsidRPr="00595015" w:rsidRDefault="00595015">
      <w:pPr>
        <w:rPr>
          <w:lang w:val="ro-RO"/>
        </w:rPr>
      </w:pPr>
    </w:p>
    <w:tbl>
      <w:tblPr>
        <w:tblStyle w:val="Rcsostblzat"/>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03"/>
      </w:tblGrid>
      <w:tr w:rsidR="00595015" w:rsidRPr="00057009" w14:paraId="2967C636" w14:textId="77777777" w:rsidTr="004F206B">
        <w:tc>
          <w:tcPr>
            <w:tcW w:w="4820" w:type="dxa"/>
          </w:tcPr>
          <w:p w14:paraId="23BB60C0" w14:textId="7C63083B" w:rsidR="00595015" w:rsidRPr="00057009" w:rsidRDefault="00595015" w:rsidP="00FB00C1">
            <w:pPr>
              <w:jc w:val="both"/>
              <w:rPr>
                <w:lang w:val="ro-RO"/>
              </w:rPr>
            </w:pPr>
            <w:r w:rsidRPr="00057009">
              <w:rPr>
                <w:lang w:val="ro-RO"/>
              </w:rPr>
              <w:t xml:space="preserve">Ca urmare a înscrierilor </w:t>
            </w:r>
            <w:r w:rsidR="004F206B">
              <w:rPr>
                <w:lang w:val="ro-RO"/>
              </w:rPr>
              <w:t>– în număr de 27</w:t>
            </w:r>
            <w:r w:rsidR="006876DA">
              <w:rPr>
                <w:lang w:val="ro-RO"/>
              </w:rPr>
              <w:t>1</w:t>
            </w:r>
            <w:r w:rsidR="004F206B">
              <w:rPr>
                <w:lang w:val="ro-RO"/>
              </w:rPr>
              <w:t xml:space="preserve"> - </w:t>
            </w:r>
            <w:r w:rsidRPr="00057009">
              <w:rPr>
                <w:lang w:val="ro-RO"/>
              </w:rPr>
              <w:t xml:space="preserve">sosite până la data </w:t>
            </w:r>
            <w:r w:rsidR="00F87163">
              <w:rPr>
                <w:lang w:val="ro-RO"/>
              </w:rPr>
              <w:t xml:space="preserve">limită ce figurează în Buletinul 2, adică data </w:t>
            </w:r>
            <w:r w:rsidRPr="00057009">
              <w:rPr>
                <w:lang w:val="ro-RO"/>
              </w:rPr>
              <w:t xml:space="preserve">de 3 septembrie </w:t>
            </w:r>
            <w:r w:rsidR="00057009">
              <w:rPr>
                <w:lang w:val="ro-RO"/>
              </w:rPr>
              <w:t xml:space="preserve">2021, </w:t>
            </w:r>
            <w:r w:rsidRPr="00057009">
              <w:rPr>
                <w:lang w:val="ro-RO"/>
              </w:rPr>
              <w:t>inclusiv, următoarele categorii se comasează:</w:t>
            </w:r>
          </w:p>
        </w:tc>
        <w:tc>
          <w:tcPr>
            <w:tcW w:w="5103" w:type="dxa"/>
          </w:tcPr>
          <w:p w14:paraId="667B75EC" w14:textId="6BF8A0CB" w:rsidR="00595015" w:rsidRPr="00057009" w:rsidRDefault="00057009" w:rsidP="00FB00C1">
            <w:pPr>
              <w:jc w:val="both"/>
              <w:rPr>
                <w:lang w:val="hu-HU"/>
              </w:rPr>
            </w:pPr>
            <w:r w:rsidRPr="00057009">
              <w:rPr>
                <w:lang w:val="hu-HU"/>
              </w:rPr>
              <w:t xml:space="preserve">A </w:t>
            </w:r>
            <w:r>
              <w:rPr>
                <w:lang w:val="hu-HU"/>
              </w:rPr>
              <w:t xml:space="preserve">versenyértesítőben szereplő utolsó nevezési határidőig, azaz </w:t>
            </w:r>
            <w:r w:rsidRPr="00057009">
              <w:rPr>
                <w:lang w:val="hu-HU"/>
              </w:rPr>
              <w:t>202</w:t>
            </w:r>
            <w:r>
              <w:rPr>
                <w:lang w:val="hu-HU"/>
              </w:rPr>
              <w:t>1</w:t>
            </w:r>
            <w:r w:rsidRPr="00057009">
              <w:rPr>
                <w:lang w:val="hu-HU"/>
              </w:rPr>
              <w:t xml:space="preserve">. szeptember </w:t>
            </w:r>
            <w:r>
              <w:rPr>
                <w:lang w:val="hu-HU"/>
              </w:rPr>
              <w:t>harmadikán éjfélig beküldött</w:t>
            </w:r>
            <w:r w:rsidR="004F206B">
              <w:rPr>
                <w:lang w:val="hu-HU"/>
              </w:rPr>
              <w:t>, szám szerint 27</w:t>
            </w:r>
            <w:r w:rsidR="006876DA">
              <w:rPr>
                <w:lang w:val="hu-HU"/>
              </w:rPr>
              <w:t>1</w:t>
            </w:r>
            <w:r>
              <w:rPr>
                <w:lang w:val="hu-HU"/>
              </w:rPr>
              <w:t xml:space="preserve"> nevezés alapján a következő korosztályok összevonásra kerülnek:</w:t>
            </w:r>
          </w:p>
        </w:tc>
      </w:tr>
      <w:tr w:rsidR="00595015" w:rsidRPr="00057009" w14:paraId="0AD0B361" w14:textId="77777777" w:rsidTr="004F206B">
        <w:tc>
          <w:tcPr>
            <w:tcW w:w="4820" w:type="dxa"/>
          </w:tcPr>
          <w:p w14:paraId="0D2BD98A" w14:textId="3B975EEB" w:rsidR="00595015" w:rsidRPr="00057009" w:rsidRDefault="00595015" w:rsidP="00FB00C1">
            <w:pPr>
              <w:jc w:val="both"/>
              <w:rPr>
                <w:lang w:val="ro-RO"/>
              </w:rPr>
            </w:pPr>
            <w:r w:rsidRPr="00057009">
              <w:rPr>
                <w:lang w:val="ro-RO"/>
              </w:rPr>
              <w:t>A. M20 cu trei sportivi înscriși de la două structuri sportive diferite se va comasa cu M21.</w:t>
            </w:r>
          </w:p>
        </w:tc>
        <w:tc>
          <w:tcPr>
            <w:tcW w:w="5103" w:type="dxa"/>
          </w:tcPr>
          <w:p w14:paraId="66454764" w14:textId="49EF0B2D" w:rsidR="00595015" w:rsidRPr="00057009" w:rsidRDefault="00057009" w:rsidP="00FB00C1">
            <w:pPr>
              <w:jc w:val="both"/>
              <w:rPr>
                <w:lang w:val="hu-HU"/>
              </w:rPr>
            </w:pPr>
            <w:r>
              <w:rPr>
                <w:lang w:val="hu-HU"/>
              </w:rPr>
              <w:t xml:space="preserve">A. Az M20 </w:t>
            </w:r>
            <w:r w:rsidR="00F87163">
              <w:rPr>
                <w:lang w:val="hu-HU"/>
              </w:rPr>
              <w:t xml:space="preserve">két sportszervezet által nevezett </w:t>
            </w:r>
            <w:r>
              <w:rPr>
                <w:lang w:val="hu-HU"/>
              </w:rPr>
              <w:t>három sportolóval</w:t>
            </w:r>
            <w:r w:rsidR="00F87163">
              <w:rPr>
                <w:lang w:val="hu-HU"/>
              </w:rPr>
              <w:t>, összevonásra kerül</w:t>
            </w:r>
            <w:r>
              <w:rPr>
                <w:lang w:val="hu-HU"/>
              </w:rPr>
              <w:t xml:space="preserve"> az </w:t>
            </w:r>
            <w:proofErr w:type="gramStart"/>
            <w:r>
              <w:rPr>
                <w:lang w:val="hu-HU"/>
              </w:rPr>
              <w:t>M21-el</w:t>
            </w:r>
            <w:proofErr w:type="gramEnd"/>
            <w:r>
              <w:rPr>
                <w:lang w:val="hu-HU"/>
              </w:rPr>
              <w:t>.</w:t>
            </w:r>
          </w:p>
        </w:tc>
      </w:tr>
      <w:tr w:rsidR="00595015" w:rsidRPr="00F87163" w14:paraId="060B1AB7" w14:textId="77777777" w:rsidTr="004F206B">
        <w:tc>
          <w:tcPr>
            <w:tcW w:w="4820" w:type="dxa"/>
          </w:tcPr>
          <w:p w14:paraId="037E40DF" w14:textId="1312FC97" w:rsidR="00595015" w:rsidRPr="00057009" w:rsidRDefault="00595015" w:rsidP="00FB00C1">
            <w:pPr>
              <w:jc w:val="both"/>
              <w:rPr>
                <w:lang w:val="ro-RO"/>
              </w:rPr>
            </w:pPr>
            <w:r w:rsidRPr="00057009">
              <w:rPr>
                <w:lang w:val="ro-RO"/>
              </w:rPr>
              <w:t>B. M35 cu un singur sportiv înscris se va comasa cu M21.</w:t>
            </w:r>
          </w:p>
        </w:tc>
        <w:tc>
          <w:tcPr>
            <w:tcW w:w="5103" w:type="dxa"/>
          </w:tcPr>
          <w:p w14:paraId="1D8B5A12" w14:textId="5998500B" w:rsidR="00595015" w:rsidRPr="00057009" w:rsidRDefault="00057009" w:rsidP="00FB00C1">
            <w:pPr>
              <w:jc w:val="both"/>
              <w:rPr>
                <w:lang w:val="hu-HU"/>
              </w:rPr>
            </w:pPr>
            <w:r>
              <w:rPr>
                <w:lang w:val="hu-HU"/>
              </w:rPr>
              <w:t xml:space="preserve">B. Az M35 egyetlen nevezett sportolóval szintén az </w:t>
            </w:r>
            <w:proofErr w:type="gramStart"/>
            <w:r>
              <w:rPr>
                <w:lang w:val="hu-HU"/>
              </w:rPr>
              <w:t>M21-el</w:t>
            </w:r>
            <w:proofErr w:type="gramEnd"/>
            <w:r w:rsidR="00F87163">
              <w:rPr>
                <w:lang w:val="hu-HU"/>
              </w:rPr>
              <w:t xml:space="preserve"> kerül összevonásra</w:t>
            </w:r>
            <w:r>
              <w:rPr>
                <w:lang w:val="hu-HU"/>
              </w:rPr>
              <w:t>.</w:t>
            </w:r>
          </w:p>
        </w:tc>
      </w:tr>
      <w:tr w:rsidR="00595015" w:rsidRPr="00F87163" w14:paraId="112F1B0E" w14:textId="77777777" w:rsidTr="004F206B">
        <w:tc>
          <w:tcPr>
            <w:tcW w:w="4820" w:type="dxa"/>
          </w:tcPr>
          <w:p w14:paraId="730C9E77" w14:textId="4414F3DC" w:rsidR="00595015" w:rsidRPr="00057009" w:rsidRDefault="00595015" w:rsidP="00FB00C1">
            <w:pPr>
              <w:jc w:val="both"/>
              <w:rPr>
                <w:lang w:val="ro-RO"/>
              </w:rPr>
            </w:pPr>
            <w:r w:rsidRPr="00057009">
              <w:rPr>
                <w:lang w:val="ro-RO"/>
              </w:rPr>
              <w:t>C. W40 cu două sportive înscrise se va comasa cu categoria W35.</w:t>
            </w:r>
          </w:p>
        </w:tc>
        <w:tc>
          <w:tcPr>
            <w:tcW w:w="5103" w:type="dxa"/>
          </w:tcPr>
          <w:p w14:paraId="46284014" w14:textId="018DF5EC" w:rsidR="00595015" w:rsidRPr="00057009" w:rsidRDefault="00057009" w:rsidP="00FB00C1">
            <w:pPr>
              <w:jc w:val="both"/>
              <w:rPr>
                <w:lang w:val="hu-HU"/>
              </w:rPr>
            </w:pPr>
            <w:r>
              <w:rPr>
                <w:lang w:val="hu-HU"/>
              </w:rPr>
              <w:t xml:space="preserve">C. A W40 két nevezett sportolóval a </w:t>
            </w:r>
            <w:proofErr w:type="gramStart"/>
            <w:r>
              <w:rPr>
                <w:lang w:val="hu-HU"/>
              </w:rPr>
              <w:t>W35-el</w:t>
            </w:r>
            <w:proofErr w:type="gramEnd"/>
            <w:r w:rsidR="00F87163">
              <w:rPr>
                <w:lang w:val="hu-HU"/>
              </w:rPr>
              <w:t xml:space="preserve"> kerül összevonásra.</w:t>
            </w:r>
          </w:p>
        </w:tc>
      </w:tr>
      <w:tr w:rsidR="00595015" w:rsidRPr="00057009" w14:paraId="42B6F666" w14:textId="77777777" w:rsidTr="004F206B">
        <w:tc>
          <w:tcPr>
            <w:tcW w:w="4820" w:type="dxa"/>
          </w:tcPr>
          <w:p w14:paraId="572DAF1E" w14:textId="4FBFEA39" w:rsidR="00595015" w:rsidRPr="00057009" w:rsidRDefault="00595015" w:rsidP="00FB00C1">
            <w:pPr>
              <w:jc w:val="both"/>
              <w:rPr>
                <w:lang w:val="ro-RO"/>
              </w:rPr>
            </w:pPr>
            <w:r w:rsidRPr="00057009">
              <w:rPr>
                <w:lang w:val="ro-RO"/>
              </w:rPr>
              <w:t>D. Ștafetele de la W120, respectiv W160 cu câte două participante înscrise la fiecare dintre ele se vor comasa ca și ștafetă de W120.</w:t>
            </w:r>
          </w:p>
        </w:tc>
        <w:tc>
          <w:tcPr>
            <w:tcW w:w="5103" w:type="dxa"/>
          </w:tcPr>
          <w:p w14:paraId="0EA3F33C" w14:textId="119604A1" w:rsidR="00595015" w:rsidRPr="00057009" w:rsidRDefault="00FB00C1" w:rsidP="00FB00C1">
            <w:pPr>
              <w:jc w:val="both"/>
              <w:rPr>
                <w:lang w:val="hu-HU"/>
              </w:rPr>
            </w:pPr>
            <w:r>
              <w:rPr>
                <w:lang w:val="hu-HU"/>
              </w:rPr>
              <w:t xml:space="preserve">D. A két-két nevezésű W120-as és W160-as váltó W120-asként összevonásra kerül. </w:t>
            </w:r>
          </w:p>
        </w:tc>
      </w:tr>
      <w:tr w:rsidR="00595015" w:rsidRPr="00057009" w14:paraId="2CF4EFE7" w14:textId="77777777" w:rsidTr="004F206B">
        <w:tc>
          <w:tcPr>
            <w:tcW w:w="4820" w:type="dxa"/>
          </w:tcPr>
          <w:p w14:paraId="00178A57" w14:textId="2A8CC7D4" w:rsidR="00595015" w:rsidRPr="00057009" w:rsidRDefault="00057009" w:rsidP="00FB00C1">
            <w:pPr>
              <w:jc w:val="both"/>
              <w:rPr>
                <w:lang w:val="ro-RO"/>
              </w:rPr>
            </w:pPr>
            <w:r w:rsidRPr="00057009">
              <w:rPr>
                <w:lang w:val="ro-RO"/>
              </w:rPr>
              <w:t>E. W60, W65 și W70, cu câte una, două și două sportive înscrise se vor comasa într-o singură categorie de concurs, care va parcurge același traseu.</w:t>
            </w:r>
          </w:p>
        </w:tc>
        <w:tc>
          <w:tcPr>
            <w:tcW w:w="5103" w:type="dxa"/>
          </w:tcPr>
          <w:p w14:paraId="2222D292" w14:textId="4554DEF9" w:rsidR="00595015" w:rsidRPr="00057009" w:rsidRDefault="00FB00C1" w:rsidP="00FB00C1">
            <w:pPr>
              <w:jc w:val="both"/>
              <w:rPr>
                <w:lang w:val="hu-HU"/>
              </w:rPr>
            </w:pPr>
            <w:r>
              <w:rPr>
                <w:lang w:val="hu-HU"/>
              </w:rPr>
              <w:t>E. Az egy, illetve két-két sportolót magába foglaló W60, W65 és W70 összevonásra kerül, a versenyzők ugyanazt a pályát teljesítik.</w:t>
            </w:r>
          </w:p>
        </w:tc>
      </w:tr>
      <w:tr w:rsidR="00057009" w:rsidRPr="00057009" w14:paraId="69F1D560" w14:textId="77777777" w:rsidTr="004F206B">
        <w:tc>
          <w:tcPr>
            <w:tcW w:w="4820" w:type="dxa"/>
          </w:tcPr>
          <w:p w14:paraId="7D3B4EA7" w14:textId="48926063" w:rsidR="00057009" w:rsidRPr="00057009" w:rsidRDefault="00057009" w:rsidP="00FB00C1">
            <w:pPr>
              <w:jc w:val="both"/>
              <w:rPr>
                <w:lang w:val="ro-RO"/>
              </w:rPr>
            </w:pPr>
            <w:r w:rsidRPr="00057009">
              <w:rPr>
                <w:lang w:val="ro-RO"/>
              </w:rPr>
              <w:t>F. M70 și M75, cu câte trei, respectiv doi sportivi înscriși se vor comasa într-o singură categorie de concurs, care va parcurge același traseu.</w:t>
            </w:r>
          </w:p>
        </w:tc>
        <w:tc>
          <w:tcPr>
            <w:tcW w:w="5103" w:type="dxa"/>
          </w:tcPr>
          <w:p w14:paraId="6745559A" w14:textId="60919A1B" w:rsidR="00057009" w:rsidRPr="00057009" w:rsidRDefault="00FB00C1" w:rsidP="00FB00C1">
            <w:pPr>
              <w:jc w:val="both"/>
              <w:rPr>
                <w:lang w:val="hu-HU"/>
              </w:rPr>
            </w:pPr>
            <w:r>
              <w:rPr>
                <w:lang w:val="hu-HU"/>
              </w:rPr>
              <w:t>F. A három, illetve két sportolót magába foglaló M70 és M75 összevonásra kerül, a versenyzők ugyanazt a pályát teljesítik</w:t>
            </w:r>
          </w:p>
        </w:tc>
      </w:tr>
      <w:tr w:rsidR="00057009" w:rsidRPr="00057009" w14:paraId="4B93AB67" w14:textId="77777777" w:rsidTr="004F206B">
        <w:tc>
          <w:tcPr>
            <w:tcW w:w="4820" w:type="dxa"/>
          </w:tcPr>
          <w:p w14:paraId="732121C7" w14:textId="41F1CE3E" w:rsidR="00057009" w:rsidRPr="00FB00C1" w:rsidRDefault="00057009" w:rsidP="00FB00C1">
            <w:pPr>
              <w:jc w:val="both"/>
              <w:rPr>
                <w:lang w:val="ro-RO"/>
              </w:rPr>
            </w:pPr>
            <w:r w:rsidRPr="00FB00C1">
              <w:rPr>
                <w:b/>
                <w:bCs/>
                <w:lang w:val="ro-RO"/>
              </w:rPr>
              <w:t>Important!</w:t>
            </w:r>
            <w:r w:rsidRPr="00057009">
              <w:rPr>
                <w:lang w:val="ro-RO"/>
              </w:rPr>
              <w:t xml:space="preserve"> La categoriile </w:t>
            </w:r>
            <w:r>
              <w:rPr>
                <w:lang w:val="ro-RO"/>
              </w:rPr>
              <w:t xml:space="preserve">individuale </w:t>
            </w:r>
            <w:r w:rsidRPr="00057009">
              <w:rPr>
                <w:lang w:val="ro-RO"/>
              </w:rPr>
              <w:t xml:space="preserve">comasate premierea se va face </w:t>
            </w:r>
            <w:r>
              <w:rPr>
                <w:lang w:val="ro-RO"/>
              </w:rPr>
              <w:t>atât pe categoriile inițiale de vârstă, cât și în mod comasat, însă titlul de campion național se acordă doar pentru categoriile unde participă efectiv cel puțin patru sportivi de la trei structuri sportive diferite.</w:t>
            </w:r>
            <w:r w:rsidR="00FB00C1">
              <w:rPr>
                <w:lang w:val="ro-RO"/>
              </w:rPr>
              <w:t xml:space="preserve"> Regula se aplică și în cazul ștafetelor comasate.</w:t>
            </w:r>
          </w:p>
        </w:tc>
        <w:tc>
          <w:tcPr>
            <w:tcW w:w="5103" w:type="dxa"/>
          </w:tcPr>
          <w:p w14:paraId="5919BDD0" w14:textId="167E930A" w:rsidR="00057009" w:rsidRPr="00057009" w:rsidRDefault="00FB00C1" w:rsidP="00FB00C1">
            <w:pPr>
              <w:jc w:val="both"/>
              <w:rPr>
                <w:lang w:val="hu-HU"/>
              </w:rPr>
            </w:pPr>
            <w:r w:rsidRPr="00FB00C1">
              <w:rPr>
                <w:b/>
                <w:bCs/>
                <w:lang w:val="hu-HU"/>
              </w:rPr>
              <w:t>Fontos!</w:t>
            </w:r>
            <w:r>
              <w:rPr>
                <w:lang w:val="hu-HU"/>
              </w:rPr>
              <w:t xml:space="preserve"> Az összevont egyéni korosztályoknál az eredmények díjazására a versenykiírásban szereplő korosztályok szerint is sor kerül, de a bajnoki cím odaítélésére csak a legalább három sportszervezetből, minimum négy versenyző feltétel teljesülése mellett kerül sor. A váltók esetében ugyanez a szabály érvényes.</w:t>
            </w:r>
          </w:p>
        </w:tc>
      </w:tr>
    </w:tbl>
    <w:p w14:paraId="546685C7" w14:textId="7C270020" w:rsidR="004A4D27" w:rsidRDefault="004A4D27">
      <w:pPr>
        <w:rPr>
          <w:lang w:val="ro-RO"/>
        </w:rPr>
      </w:pPr>
    </w:p>
    <w:p w14:paraId="7F3CCDD9" w14:textId="023C10C6" w:rsidR="004A4D27" w:rsidRDefault="004A4D27">
      <w:pPr>
        <w:rPr>
          <w:lang w:val="ro-RO"/>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87163" w14:paraId="67CA6CB2" w14:textId="77777777" w:rsidTr="000940C4">
        <w:tc>
          <w:tcPr>
            <w:tcW w:w="4531" w:type="dxa"/>
          </w:tcPr>
          <w:p w14:paraId="48BEC46B" w14:textId="77777777" w:rsidR="00F87163" w:rsidRDefault="00F87163" w:rsidP="00F87163">
            <w:pPr>
              <w:jc w:val="both"/>
              <w:rPr>
                <w:lang w:val="ro-RO"/>
              </w:rPr>
            </w:pPr>
            <w:r w:rsidRPr="00F87163">
              <w:rPr>
                <w:b/>
                <w:bCs/>
                <w:lang w:val="ro-RO"/>
              </w:rPr>
              <w:t>Comitetul de organizare</w:t>
            </w:r>
            <w:r>
              <w:rPr>
                <w:lang w:val="ro-RO"/>
              </w:rPr>
              <w:t xml:space="preserve"> mulțumește și pe această cale cluburilor pentru seriozitatea de care au dat dovadă la formularea și transmiterea în termenul stabilit a înscrierilor.</w:t>
            </w:r>
          </w:p>
          <w:p w14:paraId="6ED0943C" w14:textId="79520A2C" w:rsidR="00F87163" w:rsidRDefault="00F87163" w:rsidP="00F87163">
            <w:pPr>
              <w:rPr>
                <w:lang w:val="ro-RO"/>
              </w:rPr>
            </w:pPr>
          </w:p>
          <w:p w14:paraId="5B5D22E2" w14:textId="77777777" w:rsidR="00F87163" w:rsidRDefault="00F87163" w:rsidP="00F87163">
            <w:pPr>
              <w:rPr>
                <w:lang w:val="ro-RO"/>
              </w:rPr>
            </w:pPr>
          </w:p>
          <w:p w14:paraId="510BDEBF" w14:textId="5982179C" w:rsidR="00F87163" w:rsidRDefault="00F87163" w:rsidP="00F87163">
            <w:pPr>
              <w:rPr>
                <w:lang w:val="ro-RO"/>
              </w:rPr>
            </w:pPr>
          </w:p>
        </w:tc>
        <w:tc>
          <w:tcPr>
            <w:tcW w:w="4531" w:type="dxa"/>
          </w:tcPr>
          <w:p w14:paraId="296D7912" w14:textId="107AA458" w:rsidR="00F87163" w:rsidRPr="00FB00C1" w:rsidRDefault="00F87163" w:rsidP="00F87163">
            <w:pPr>
              <w:jc w:val="both"/>
              <w:rPr>
                <w:lang w:val="hu-HU"/>
              </w:rPr>
            </w:pPr>
            <w:r>
              <w:rPr>
                <w:b/>
                <w:bCs/>
                <w:lang w:val="hu-HU"/>
              </w:rPr>
              <w:t xml:space="preserve">A szervezőbizottság </w:t>
            </w:r>
            <w:r w:rsidRPr="00F87163">
              <w:rPr>
                <w:lang w:val="hu-HU"/>
              </w:rPr>
              <w:t>ezúton is köszöni a sportszervezeteknek a nevezések továbbítása során tanúsított szabálykövető és határidőbetartó magatartását.</w:t>
            </w:r>
          </w:p>
        </w:tc>
      </w:tr>
      <w:tr w:rsidR="00F87163" w14:paraId="2D86D5A1" w14:textId="77777777" w:rsidTr="000940C4">
        <w:tc>
          <w:tcPr>
            <w:tcW w:w="4531" w:type="dxa"/>
          </w:tcPr>
          <w:p w14:paraId="72E6BA6F" w14:textId="77777777" w:rsidR="00F87163" w:rsidRPr="004A4D27" w:rsidRDefault="00F87163" w:rsidP="00F87163">
            <w:pPr>
              <w:rPr>
                <w:lang w:val="ro-RO"/>
              </w:rPr>
            </w:pPr>
            <w:r>
              <w:rPr>
                <w:lang w:val="ro-RO"/>
              </w:rPr>
              <w:t xml:space="preserve">Vă așteptăm </w:t>
            </w:r>
            <w:r w:rsidRPr="001976BF">
              <w:rPr>
                <w:b/>
                <w:bCs/>
                <w:lang w:val="ro-RO"/>
              </w:rPr>
              <w:t>vineri, 10 septembrie la orele după amiezii la Sfântu Gheorghe</w:t>
            </w:r>
            <w:r>
              <w:rPr>
                <w:lang w:val="ro-RO"/>
              </w:rPr>
              <w:t>.</w:t>
            </w:r>
          </w:p>
          <w:p w14:paraId="188B2AF0" w14:textId="77777777" w:rsidR="00F87163" w:rsidRDefault="00F87163" w:rsidP="00F87163">
            <w:pPr>
              <w:rPr>
                <w:lang w:val="ro-RO"/>
              </w:rPr>
            </w:pPr>
          </w:p>
          <w:p w14:paraId="2DFB0158" w14:textId="77777777" w:rsidR="00F87163" w:rsidRPr="004A4D27" w:rsidRDefault="00F87163" w:rsidP="00F87163">
            <w:pPr>
              <w:rPr>
                <w:lang w:val="hu-HU"/>
              </w:rPr>
            </w:pPr>
            <w:r w:rsidRPr="001976BF">
              <w:rPr>
                <w:b/>
                <w:bCs/>
                <w:lang w:val="ro-RO"/>
              </w:rPr>
              <w:t>Să ne vedem voioși și sănătoși</w:t>
            </w:r>
            <w:r>
              <w:rPr>
                <w:lang w:val="hu-HU"/>
              </w:rPr>
              <w:t>!</w:t>
            </w:r>
          </w:p>
          <w:p w14:paraId="32E21288" w14:textId="77777777" w:rsidR="00F87163" w:rsidRPr="00FB00C1" w:rsidRDefault="00F87163" w:rsidP="00F87163">
            <w:pPr>
              <w:jc w:val="center"/>
              <w:rPr>
                <w:b/>
                <w:bCs/>
                <w:lang w:val="ro-RO"/>
              </w:rPr>
            </w:pPr>
          </w:p>
        </w:tc>
        <w:tc>
          <w:tcPr>
            <w:tcW w:w="4531" w:type="dxa"/>
          </w:tcPr>
          <w:p w14:paraId="48420891" w14:textId="77777777" w:rsidR="00F87163" w:rsidRDefault="00F87163" w:rsidP="00F87163">
            <w:pPr>
              <w:jc w:val="center"/>
              <w:rPr>
                <w:lang w:val="hu-HU"/>
              </w:rPr>
            </w:pPr>
            <w:r w:rsidRPr="00F87163">
              <w:rPr>
                <w:lang w:val="hu-HU"/>
              </w:rPr>
              <w:t xml:space="preserve">Mindenkit szeretettel várunk </w:t>
            </w:r>
            <w:r w:rsidRPr="001976BF">
              <w:rPr>
                <w:b/>
                <w:bCs/>
                <w:lang w:val="hu-HU"/>
              </w:rPr>
              <w:t>pénteken, szeptember 10-én Sepsiszentgyörgyön</w:t>
            </w:r>
            <w:r>
              <w:rPr>
                <w:lang w:val="hu-HU"/>
              </w:rPr>
              <w:t xml:space="preserve">. </w:t>
            </w:r>
          </w:p>
          <w:p w14:paraId="0A747C22" w14:textId="77777777" w:rsidR="00F87163" w:rsidRDefault="00F87163" w:rsidP="00F87163">
            <w:pPr>
              <w:jc w:val="center"/>
              <w:rPr>
                <w:b/>
                <w:bCs/>
                <w:lang w:val="hu-HU"/>
              </w:rPr>
            </w:pPr>
          </w:p>
          <w:p w14:paraId="25EDC40C" w14:textId="4B48D67F" w:rsidR="00F87163" w:rsidRPr="00FB00C1" w:rsidRDefault="00F87163" w:rsidP="00F87163">
            <w:pPr>
              <w:jc w:val="center"/>
              <w:rPr>
                <w:b/>
                <w:bCs/>
                <w:lang w:val="hu-HU"/>
              </w:rPr>
            </w:pPr>
            <w:r>
              <w:rPr>
                <w:b/>
                <w:bCs/>
                <w:lang w:val="hu-HU"/>
              </w:rPr>
              <w:t>Ta</w:t>
            </w:r>
            <w:r w:rsidR="00113D34">
              <w:rPr>
                <w:b/>
                <w:bCs/>
                <w:lang w:val="hu-HU"/>
              </w:rPr>
              <w:t>l</w:t>
            </w:r>
            <w:r>
              <w:rPr>
                <w:b/>
                <w:bCs/>
                <w:lang w:val="hu-HU"/>
              </w:rPr>
              <w:t>álkozzunk erőben, egészségben!</w:t>
            </w:r>
          </w:p>
        </w:tc>
      </w:tr>
    </w:tbl>
    <w:p w14:paraId="0BA7F279" w14:textId="77777777" w:rsidR="001976BF" w:rsidRDefault="001976BF" w:rsidP="001976BF">
      <w:pPr>
        <w:jc w:val="right"/>
        <w:rPr>
          <w:lang w:val="ro-RO"/>
        </w:rPr>
      </w:pPr>
    </w:p>
    <w:p w14:paraId="650728E6" w14:textId="6E9AFF80" w:rsidR="001976BF" w:rsidRDefault="001976BF" w:rsidP="001976BF">
      <w:pPr>
        <w:jc w:val="right"/>
        <w:rPr>
          <w:lang w:val="hu-HU"/>
        </w:rPr>
      </w:pPr>
      <w:proofErr w:type="spellStart"/>
      <w:r>
        <w:rPr>
          <w:lang w:val="ro-RO"/>
        </w:rPr>
        <w:t>Rá</w:t>
      </w:r>
      <w:r>
        <w:rPr>
          <w:lang w:val="hu-HU"/>
        </w:rPr>
        <w:t>duly</w:t>
      </w:r>
      <w:proofErr w:type="spellEnd"/>
      <w:r>
        <w:rPr>
          <w:lang w:val="hu-HU"/>
        </w:rPr>
        <w:t xml:space="preserve"> Róbert Kálmán</w:t>
      </w:r>
      <w:r w:rsidR="00113D34">
        <w:rPr>
          <w:lang w:val="hu-HU"/>
        </w:rPr>
        <w:tab/>
      </w:r>
    </w:p>
    <w:p w14:paraId="33F3DB6D" w14:textId="2D35A629" w:rsidR="001976BF" w:rsidRDefault="001976BF" w:rsidP="001976BF">
      <w:pPr>
        <w:jc w:val="right"/>
        <w:rPr>
          <w:lang w:val="hu-HU"/>
        </w:rPr>
      </w:pPr>
    </w:p>
    <w:p w14:paraId="5A1331C0" w14:textId="5410A1EC" w:rsidR="001976BF" w:rsidRPr="00113D34" w:rsidRDefault="001976BF" w:rsidP="001976BF">
      <w:pPr>
        <w:jc w:val="right"/>
        <w:rPr>
          <w:lang w:val="ro-RO"/>
        </w:rPr>
      </w:pPr>
      <w:r w:rsidRPr="00113D34">
        <w:rPr>
          <w:lang w:val="ro-RO"/>
        </w:rPr>
        <w:t xml:space="preserve">președintele </w:t>
      </w:r>
      <w:r w:rsidRPr="00113D34">
        <w:rPr>
          <w:lang w:val="ro-RO"/>
        </w:rPr>
        <w:t>Comitetul</w:t>
      </w:r>
      <w:r w:rsidRPr="00113D34">
        <w:rPr>
          <w:lang w:val="ro-RO"/>
        </w:rPr>
        <w:t>ui</w:t>
      </w:r>
      <w:r w:rsidRPr="00113D34">
        <w:rPr>
          <w:lang w:val="ro-RO"/>
        </w:rPr>
        <w:t xml:space="preserve"> de organizare </w:t>
      </w:r>
    </w:p>
    <w:p w14:paraId="2C7168C6" w14:textId="77777777" w:rsidR="001976BF" w:rsidRDefault="001976BF" w:rsidP="001976BF">
      <w:pPr>
        <w:jc w:val="right"/>
        <w:rPr>
          <w:lang w:val="hu-HU"/>
        </w:rPr>
      </w:pPr>
    </w:p>
    <w:p w14:paraId="38DC5964" w14:textId="2D8E5DFE" w:rsidR="001976BF" w:rsidRDefault="001976BF">
      <w:pPr>
        <w:rPr>
          <w:lang w:val="hu-HU"/>
        </w:rPr>
      </w:pPr>
      <w:r>
        <w:rPr>
          <w:lang w:val="hu-HU"/>
        </w:rPr>
        <w:t>Csíkszereda, 2021. szeptember 5.</w:t>
      </w:r>
    </w:p>
    <w:sectPr w:rsidR="001976BF" w:rsidSect="000E4723">
      <w:pgSz w:w="11906" w:h="16838"/>
      <w:pgMar w:top="42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1D6D05"/>
    <w:multiLevelType w:val="hybridMultilevel"/>
    <w:tmpl w:val="B11022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3ED6963"/>
    <w:multiLevelType w:val="hybridMultilevel"/>
    <w:tmpl w:val="782EFB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EBC"/>
    <w:rsid w:val="00057009"/>
    <w:rsid w:val="000E4723"/>
    <w:rsid w:val="00113D34"/>
    <w:rsid w:val="001976BF"/>
    <w:rsid w:val="00211805"/>
    <w:rsid w:val="00237F28"/>
    <w:rsid w:val="00262C28"/>
    <w:rsid w:val="00262EBC"/>
    <w:rsid w:val="00280312"/>
    <w:rsid w:val="0035077D"/>
    <w:rsid w:val="00472079"/>
    <w:rsid w:val="004A4D27"/>
    <w:rsid w:val="004D19D0"/>
    <w:rsid w:val="004D4E47"/>
    <w:rsid w:val="004F206B"/>
    <w:rsid w:val="005401F5"/>
    <w:rsid w:val="00595015"/>
    <w:rsid w:val="005B0226"/>
    <w:rsid w:val="006876DA"/>
    <w:rsid w:val="00695C44"/>
    <w:rsid w:val="00712926"/>
    <w:rsid w:val="00752126"/>
    <w:rsid w:val="00781EC2"/>
    <w:rsid w:val="00826FD0"/>
    <w:rsid w:val="008B230C"/>
    <w:rsid w:val="00957448"/>
    <w:rsid w:val="00B20A7A"/>
    <w:rsid w:val="00B84301"/>
    <w:rsid w:val="00C0494C"/>
    <w:rsid w:val="00C42E4C"/>
    <w:rsid w:val="00CC7615"/>
    <w:rsid w:val="00CD23B6"/>
    <w:rsid w:val="00E96C26"/>
    <w:rsid w:val="00F87163"/>
    <w:rsid w:val="00FB00C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640FD"/>
  <w15:chartTrackingRefBased/>
  <w15:docId w15:val="{1FA63CBA-33DE-44FA-904E-72A38D6D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401F5"/>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712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211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9C3A9-4F6B-417B-9D5F-AD3E5908D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395</Words>
  <Characters>2726</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Ráduly család</dc:creator>
  <cp:keywords/>
  <dc:description/>
  <cp:lastModifiedBy>Ráduly család</cp:lastModifiedBy>
  <cp:revision>8</cp:revision>
  <dcterms:created xsi:type="dcterms:W3CDTF">2021-09-04T22:01:00Z</dcterms:created>
  <dcterms:modified xsi:type="dcterms:W3CDTF">2021-09-04T22:05:00Z</dcterms:modified>
</cp:coreProperties>
</file>